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C2" w:rsidRPr="00625A3F" w:rsidRDefault="00BA7AC2" w:rsidP="00BA7AC2">
      <w:pPr>
        <w:pStyle w:val="1"/>
        <w:shd w:val="clear" w:color="auto" w:fill="FFFFFF"/>
        <w:spacing w:before="0" w:after="75" w:line="330" w:lineRule="atLeast"/>
        <w:rPr>
          <w:rFonts w:ascii="Times New Roman" w:hAnsi="Times New Roman" w:cs="Times New Roman"/>
          <w:b w:val="0"/>
          <w:bCs w:val="0"/>
          <w:color w:val="373737"/>
        </w:rPr>
      </w:pPr>
      <w:r w:rsidRPr="00625A3F">
        <w:rPr>
          <w:rFonts w:ascii="Times New Roman" w:eastAsia="Times New Roman" w:hAnsi="Times New Roman" w:cs="Times New Roman"/>
          <w:color w:val="373737"/>
          <w:u w:val="single"/>
          <w:lang w:eastAsia="ru-RU"/>
        </w:rPr>
        <w:t xml:space="preserve">Приказ </w:t>
      </w:r>
      <w:proofErr w:type="spellStart"/>
      <w:r w:rsidRPr="00625A3F">
        <w:rPr>
          <w:rFonts w:ascii="Times New Roman" w:eastAsia="Times New Roman" w:hAnsi="Times New Roman" w:cs="Times New Roman"/>
          <w:color w:val="373737"/>
          <w:u w:val="single"/>
          <w:lang w:eastAsia="ru-RU"/>
        </w:rPr>
        <w:t>Минобрнауки</w:t>
      </w:r>
      <w:proofErr w:type="spellEnd"/>
      <w:r w:rsidRPr="00625A3F">
        <w:rPr>
          <w:rFonts w:ascii="Times New Roman" w:eastAsia="Times New Roman" w:hAnsi="Times New Roman" w:cs="Times New Roman"/>
          <w:color w:val="373737"/>
          <w:u w:val="single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373737"/>
          <w:u w:val="single"/>
          <w:lang w:eastAsia="ru-RU"/>
        </w:rPr>
        <w:t>оссии</w:t>
      </w:r>
      <w:r w:rsidR="00665DFF">
        <w:rPr>
          <w:rFonts w:ascii="Times New Roman" w:eastAsia="Times New Roman" w:hAnsi="Times New Roman" w:cs="Times New Roman"/>
          <w:color w:val="373737"/>
          <w:u w:val="single"/>
          <w:lang w:eastAsia="ru-RU"/>
        </w:rPr>
        <w:t xml:space="preserve"> </w:t>
      </w:r>
      <w:r w:rsidRPr="00625A3F">
        <w:rPr>
          <w:rFonts w:ascii="Times New Roman" w:hAnsi="Times New Roman" w:cs="Times New Roman"/>
          <w:b w:val="0"/>
          <w:bCs w:val="0"/>
          <w:color w:val="373737"/>
        </w:rPr>
        <w:t>от 15 февраля 2012 г. N 107 г. Москва</w:t>
      </w:r>
    </w:p>
    <w:p w:rsidR="00BA7AC2" w:rsidRDefault="00BA7AC2" w:rsidP="00BA7AC2">
      <w:pPr>
        <w:pStyle w:val="2"/>
        <w:shd w:val="clear" w:color="auto" w:fill="FFFFFF"/>
        <w:spacing w:before="0" w:line="225" w:lineRule="atLeast"/>
        <w:rPr>
          <w:rFonts w:ascii="PT Serif" w:hAnsi="PT Serif" w:cs="Tahoma"/>
          <w:b w:val="0"/>
          <w:bCs w:val="0"/>
          <w:color w:val="373737"/>
          <w:sz w:val="23"/>
          <w:szCs w:val="23"/>
        </w:rPr>
      </w:pPr>
      <w:r w:rsidRPr="00625A3F">
        <w:rPr>
          <w:rFonts w:ascii="Times New Roman" w:hAnsi="Times New Roman" w:cs="Times New Roman"/>
          <w:b w:val="0"/>
          <w:bCs w:val="0"/>
          <w:color w:val="373737"/>
          <w:sz w:val="28"/>
          <w:szCs w:val="28"/>
        </w:rPr>
        <w:t>"Об утверждении Порядка приема граждан в общеобразовательные учреждения</w:t>
      </w:r>
      <w:r>
        <w:rPr>
          <w:rFonts w:ascii="Times New Roman" w:hAnsi="Times New Roman" w:cs="Times New Roman"/>
          <w:b w:val="0"/>
          <w:bCs w:val="0"/>
          <w:color w:val="373737"/>
          <w:sz w:val="28"/>
          <w:szCs w:val="28"/>
        </w:rPr>
        <w:t>»</w:t>
      </w:r>
    </w:p>
    <w:p w:rsidR="00BA7AC2" w:rsidRPr="00625A3F" w:rsidRDefault="00BA7AC2" w:rsidP="00BA7AC2">
      <w:pPr>
        <w:shd w:val="clear" w:color="auto" w:fill="FFFFFF"/>
        <w:spacing w:before="240" w:after="240" w:line="300" w:lineRule="atLeast"/>
        <w:ind w:left="600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  <w:u w:val="single"/>
        </w:rPr>
        <w:t>Приложение</w:t>
      </w:r>
    </w:p>
    <w:p w:rsidR="00BA7AC2" w:rsidRPr="00625A3F" w:rsidRDefault="00BA7AC2" w:rsidP="00BA7AC2">
      <w:pPr>
        <w:shd w:val="clear" w:color="auto" w:fill="FFFFFF"/>
        <w:spacing w:before="150" w:after="0" w:line="240" w:lineRule="auto"/>
        <w:outlineLvl w:val="3"/>
        <w:rPr>
          <w:rFonts w:ascii="Tahoma" w:eastAsia="Times New Roman" w:hAnsi="Tahoma" w:cs="Tahoma"/>
          <w:b/>
          <w:bCs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b/>
          <w:bCs/>
          <w:color w:val="373737"/>
          <w:sz w:val="18"/>
          <w:szCs w:val="18"/>
        </w:rPr>
        <w:t>Порядок приема граждан в общеобразовательные учреждения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 xml:space="preserve">1. 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</w:t>
      </w:r>
      <w:proofErr w:type="gramStart"/>
      <w:r w:rsidRPr="00625A3F">
        <w:rPr>
          <w:rFonts w:ascii="Tahoma" w:eastAsia="Times New Roman" w:hAnsi="Tahoma" w:cs="Tahoma"/>
          <w:color w:val="373737"/>
          <w:sz w:val="18"/>
          <w:szCs w:val="18"/>
        </w:rPr>
        <w:t>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  <w:proofErr w:type="gramEnd"/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 xml:space="preserve">3. 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625A3F">
        <w:rPr>
          <w:rFonts w:ascii="Tahoma" w:eastAsia="Times New Roman" w:hAnsi="Tahoma" w:cs="Tahoma"/>
          <w:color w:val="373737"/>
          <w:sz w:val="18"/>
          <w:szCs w:val="18"/>
        </w:rPr>
        <w:t>обучения</w:t>
      </w:r>
      <w:proofErr w:type="gramEnd"/>
      <w:r w:rsidRPr="00625A3F">
        <w:rPr>
          <w:rFonts w:ascii="Tahoma" w:eastAsia="Times New Roman" w:hAnsi="Tahoma" w:cs="Tahoma"/>
          <w:color w:val="373737"/>
          <w:sz w:val="18"/>
          <w:szCs w:val="18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 xml:space="preserve">5. </w:t>
      </w:r>
      <w:proofErr w:type="gramStart"/>
      <w:r w:rsidRPr="00625A3F">
        <w:rPr>
          <w:rFonts w:ascii="Tahoma" w:eastAsia="Times New Roman" w:hAnsi="Tahoma" w:cs="Tahoma"/>
          <w:color w:val="373737"/>
          <w:sz w:val="18"/>
          <w:szCs w:val="18"/>
        </w:rPr>
        <w:t>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</w:t>
      </w:r>
      <w:r w:rsidRPr="00625A3F">
        <w:rPr>
          <w:rFonts w:ascii="Tahoma" w:eastAsia="Times New Roman" w:hAnsi="Tahoma" w:cs="Tahoma"/>
          <w:color w:val="373737"/>
          <w:sz w:val="18"/>
          <w:szCs w:val="18"/>
          <w:vertAlign w:val="superscript"/>
        </w:rPr>
        <w:t>1</w:t>
      </w:r>
      <w:r w:rsidRPr="00625A3F">
        <w:rPr>
          <w:rFonts w:ascii="Tahoma" w:eastAsia="Times New Roman" w:hAnsi="Tahoma" w:cs="Tahoma"/>
          <w:color w:val="373737"/>
          <w:sz w:val="18"/>
          <w:szCs w:val="18"/>
        </w:rPr>
        <w:t>.</w:t>
      </w:r>
      <w:proofErr w:type="gramEnd"/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6. Закрепленным лицам может быть отказано в приеме только по причине отсутствия свободных мест в учреждении</w:t>
      </w:r>
      <w:proofErr w:type="gramStart"/>
      <w:r w:rsidRPr="00625A3F">
        <w:rPr>
          <w:rFonts w:ascii="Tahoma" w:eastAsia="Times New Roman" w:hAnsi="Tahoma" w:cs="Tahoma"/>
          <w:color w:val="373737"/>
          <w:sz w:val="18"/>
          <w:szCs w:val="18"/>
          <w:vertAlign w:val="superscript"/>
        </w:rPr>
        <w:t>2</w:t>
      </w:r>
      <w:proofErr w:type="gramEnd"/>
      <w:r w:rsidRPr="00625A3F">
        <w:rPr>
          <w:rFonts w:ascii="Tahoma" w:eastAsia="Times New Roman" w:hAnsi="Tahoma" w:cs="Tahoma"/>
          <w:color w:val="373737"/>
          <w:sz w:val="18"/>
          <w:szCs w:val="18"/>
        </w:rPr>
        <w:t>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7. Прием закрепленных лиц в учреждения всех видов осуществляется без вступительных испытаний (процедур отбора).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proofErr w:type="gramStart"/>
      <w:r w:rsidRPr="00625A3F">
        <w:rPr>
          <w:rFonts w:ascii="Tahoma" w:eastAsia="Times New Roman" w:hAnsi="Tahoma" w:cs="Tahoma"/>
          <w:color w:val="373737"/>
          <w:sz w:val="18"/>
          <w:szCs w:val="18"/>
        </w:rP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 xml:space="preserve">10. </w:t>
      </w:r>
      <w:proofErr w:type="gramStart"/>
      <w:r w:rsidRPr="00625A3F">
        <w:rPr>
          <w:rFonts w:ascii="Tahoma" w:eastAsia="Times New Roman" w:hAnsi="Tahoma" w:cs="Tahoma"/>
          <w:color w:val="373737"/>
          <w:sz w:val="18"/>
          <w:szCs w:val="18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 w:rsidRPr="00625A3F">
        <w:rPr>
          <w:rFonts w:ascii="Tahoma" w:eastAsia="Times New Roman" w:hAnsi="Tahoma" w:cs="Tahoma"/>
          <w:color w:val="373737"/>
          <w:sz w:val="18"/>
          <w:szCs w:val="18"/>
        </w:rP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BA7AC2" w:rsidRPr="009848AD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</w:pP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lastRenderedPageBreak/>
        <w:t>12.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BA7AC2" w:rsidRPr="009848AD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</w:pP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BA7AC2" w:rsidRPr="009848AD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</w:pP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В заявлении родителями (законными представителями) ребенка указываются следующие сведения о ребенке:</w:t>
      </w:r>
    </w:p>
    <w:p w:rsidR="00BA7AC2" w:rsidRPr="009848AD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</w:pP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а)</w:t>
      </w:r>
      <w:r w:rsidR="00665DFF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 xml:space="preserve"> фамилия, имя, отчество (послед</w:t>
      </w: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нее - при наличии);</w:t>
      </w:r>
    </w:p>
    <w:p w:rsidR="00BA7AC2" w:rsidRPr="009848AD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</w:pP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б) дата и место рождения;</w:t>
      </w:r>
    </w:p>
    <w:p w:rsidR="00BA7AC2" w:rsidRPr="009848AD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</w:pPr>
      <w:proofErr w:type="gramStart"/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в)</w:t>
      </w:r>
      <w:r w:rsidR="00665DFF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 xml:space="preserve"> фамилия, имя, отчество (послед</w:t>
      </w: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нее - при наличии) родителей (законных представителей) ребенка.</w:t>
      </w:r>
      <w:proofErr w:type="gramEnd"/>
    </w:p>
    <w:p w:rsidR="00BA7AC2" w:rsidRPr="009848AD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</w:pP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73737"/>
          <w:sz w:val="18"/>
          <w:szCs w:val="18"/>
        </w:rPr>
      </w:pP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BA7AC2" w:rsidRPr="009848AD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9848AD">
        <w:rPr>
          <w:rFonts w:ascii="Tahoma" w:eastAsia="Times New Roman" w:hAnsi="Tahoma" w:cs="Tahoma"/>
          <w:b/>
          <w:color w:val="FF0000"/>
          <w:sz w:val="18"/>
          <w:szCs w:val="18"/>
        </w:rP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A7AC2" w:rsidRPr="009848AD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</w:pP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BA7AC2" w:rsidRPr="009848AD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</w:pP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73737"/>
          <w:sz w:val="18"/>
          <w:szCs w:val="18"/>
        </w:rPr>
      </w:pPr>
      <w:r w:rsidRPr="009848AD">
        <w:rPr>
          <w:rFonts w:ascii="Tahoma" w:eastAsia="Times New Roman" w:hAnsi="Tahoma" w:cs="Tahoma"/>
          <w:b/>
          <w:color w:val="373737"/>
          <w:sz w:val="18"/>
          <w:szCs w:val="18"/>
          <w:highlight w:val="yellow"/>
        </w:rPr>
        <w:t>15. Требование предоставления других документов в качестве основания для приема детей в учреждение не допускается.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17.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625A3F">
        <w:rPr>
          <w:rFonts w:ascii="Tahoma" w:eastAsia="Times New Roman" w:hAnsi="Tahoma" w:cs="Tahoma"/>
          <w:color w:val="373737"/>
          <w:sz w:val="18"/>
          <w:szCs w:val="18"/>
          <w:vertAlign w:val="superscript"/>
        </w:rPr>
        <w:t>3</w:t>
      </w:r>
      <w:r w:rsidRPr="00625A3F">
        <w:rPr>
          <w:rFonts w:ascii="Tahoma" w:eastAsia="Times New Roman" w:hAnsi="Tahoma" w:cs="Tahoma"/>
          <w:color w:val="373737"/>
          <w:sz w:val="18"/>
          <w:szCs w:val="18"/>
        </w:rPr>
        <w:t>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22. Приказы размещаются на информационном стенде в день их издания.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</w:rP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  <w:vertAlign w:val="superscript"/>
        </w:rPr>
        <w:lastRenderedPageBreak/>
        <w:t>1</w:t>
      </w:r>
      <w:proofErr w:type="gramStart"/>
      <w:r w:rsidRPr="00625A3F">
        <w:rPr>
          <w:rFonts w:ascii="Tahoma" w:eastAsia="Times New Roman" w:hAnsi="Tahoma" w:cs="Tahoma"/>
          <w:color w:val="373737"/>
          <w:sz w:val="18"/>
        </w:rPr>
        <w:t> </w:t>
      </w:r>
      <w:r w:rsidRPr="00625A3F">
        <w:rPr>
          <w:rFonts w:ascii="Tahoma" w:eastAsia="Times New Roman" w:hAnsi="Tahoma" w:cs="Tahoma"/>
          <w:color w:val="373737"/>
          <w:sz w:val="18"/>
          <w:szCs w:val="18"/>
        </w:rPr>
        <w:t>Д</w:t>
      </w:r>
      <w:proofErr w:type="gramEnd"/>
      <w:r w:rsidRPr="00625A3F">
        <w:rPr>
          <w:rFonts w:ascii="Tahoma" w:eastAsia="Times New Roman" w:hAnsi="Tahoma" w:cs="Tahoma"/>
          <w:color w:val="373737"/>
          <w:sz w:val="18"/>
          <w:szCs w:val="18"/>
        </w:rPr>
        <w:t>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proofErr w:type="gramStart"/>
      <w:r w:rsidRPr="00625A3F">
        <w:rPr>
          <w:rFonts w:ascii="Tahoma" w:eastAsia="Times New Roman" w:hAnsi="Tahoma" w:cs="Tahoma"/>
          <w:color w:val="373737"/>
          <w:sz w:val="18"/>
          <w:szCs w:val="1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2715).</w:t>
      </w:r>
      <w:proofErr w:type="gramEnd"/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proofErr w:type="gramStart"/>
      <w:r w:rsidRPr="00625A3F">
        <w:rPr>
          <w:rFonts w:ascii="Tahoma" w:eastAsia="Times New Roman" w:hAnsi="Tahoma" w:cs="Tahoma"/>
          <w:color w:val="373737"/>
          <w:sz w:val="18"/>
          <w:szCs w:val="18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2939;1996, N 18, ст. 2144; 1997, N 8, ст. 952; 2000, N 13, ст. 1370; 2002, N 34, ст. 3294; 2004, N 52, ст. 5493; 2008, N 14, ст. 1412; 2010, N 37, ст. 4701; N 46, ст. 6024; 2011, N 44, ст. 6282).</w:t>
      </w:r>
      <w:proofErr w:type="gramEnd"/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  <w:vertAlign w:val="superscript"/>
        </w:rPr>
        <w:t>2</w:t>
      </w:r>
      <w:r w:rsidRPr="00625A3F">
        <w:rPr>
          <w:rFonts w:ascii="Tahoma" w:eastAsia="Times New Roman" w:hAnsi="Tahoma" w:cs="Tahoma"/>
          <w:color w:val="373737"/>
          <w:sz w:val="18"/>
        </w:rPr>
        <w:t> </w:t>
      </w:r>
      <w:r w:rsidRPr="00625A3F">
        <w:rPr>
          <w:rFonts w:ascii="Tahoma" w:eastAsia="Times New Roman" w:hAnsi="Tahoma" w:cs="Tahoma"/>
          <w:color w:val="373737"/>
          <w:sz w:val="18"/>
          <w:szCs w:val="18"/>
        </w:rPr>
        <w:t>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</w:p>
    <w:p w:rsidR="00BA7AC2" w:rsidRPr="00625A3F" w:rsidRDefault="00BA7AC2" w:rsidP="00BA7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</w:rPr>
      </w:pPr>
      <w:r w:rsidRPr="00625A3F">
        <w:rPr>
          <w:rFonts w:ascii="Tahoma" w:eastAsia="Times New Roman" w:hAnsi="Tahoma" w:cs="Tahoma"/>
          <w:color w:val="373737"/>
          <w:sz w:val="18"/>
          <w:szCs w:val="18"/>
          <w:vertAlign w:val="superscript"/>
        </w:rPr>
        <w:t>3</w:t>
      </w:r>
      <w:r w:rsidRPr="00625A3F">
        <w:rPr>
          <w:rFonts w:ascii="Tahoma" w:eastAsia="Times New Roman" w:hAnsi="Tahoma" w:cs="Tahoma"/>
          <w:color w:val="373737"/>
          <w:sz w:val="18"/>
        </w:rPr>
        <w:t> </w:t>
      </w:r>
      <w:r w:rsidRPr="00625A3F">
        <w:rPr>
          <w:rFonts w:ascii="Tahoma" w:eastAsia="Times New Roman" w:hAnsi="Tahoma" w:cs="Tahoma"/>
          <w:color w:val="373737"/>
          <w:sz w:val="18"/>
          <w:szCs w:val="18"/>
        </w:rPr>
        <w:t>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BA7AC2" w:rsidRDefault="00665DFF" w:rsidP="00BA7AC2">
      <w:r>
        <w:t xml:space="preserve">  </w:t>
      </w:r>
    </w:p>
    <w:p w:rsidR="001D0C39" w:rsidRPr="001D0C39" w:rsidRDefault="001D0C39" w:rsidP="001D0C39">
      <w:pPr>
        <w:jc w:val="center"/>
        <w:outlineLvl w:val="1"/>
        <w:rPr>
          <w:bCs/>
          <w:color w:val="FF0000"/>
          <w:szCs w:val="28"/>
        </w:rPr>
      </w:pPr>
      <w:r w:rsidRPr="001D0C39">
        <w:rPr>
          <w:bCs/>
          <w:color w:val="FF0000"/>
          <w:szCs w:val="28"/>
        </w:rPr>
        <w:t xml:space="preserve">ПОЛОЖЕНИЕ </w:t>
      </w:r>
      <w:r w:rsidR="00665DFF" w:rsidRPr="00665DFF">
        <w:rPr>
          <w:bCs/>
          <w:szCs w:val="28"/>
        </w:rPr>
        <w:t xml:space="preserve">(для </w:t>
      </w:r>
      <w:proofErr w:type="gramStart"/>
      <w:r w:rsidR="00665DFF" w:rsidRPr="00665DFF">
        <w:rPr>
          <w:bCs/>
          <w:szCs w:val="28"/>
        </w:rPr>
        <w:t>Каменск</w:t>
      </w:r>
      <w:bookmarkStart w:id="0" w:name="_GoBack"/>
      <w:bookmarkEnd w:id="0"/>
      <w:r w:rsidR="00665DFF" w:rsidRPr="00665DFF">
        <w:rPr>
          <w:bCs/>
          <w:szCs w:val="28"/>
        </w:rPr>
        <w:t>-Шахтинского</w:t>
      </w:r>
      <w:proofErr w:type="gramEnd"/>
      <w:r w:rsidR="00665DFF" w:rsidRPr="00665DFF">
        <w:rPr>
          <w:bCs/>
          <w:szCs w:val="28"/>
        </w:rPr>
        <w:t>)</w:t>
      </w:r>
    </w:p>
    <w:p w:rsidR="001D0C39" w:rsidRPr="001D0C39" w:rsidRDefault="001D0C39" w:rsidP="001D0C39">
      <w:pPr>
        <w:ind w:left="-142" w:firstLine="142"/>
        <w:jc w:val="center"/>
        <w:rPr>
          <w:color w:val="FF0000"/>
          <w:szCs w:val="28"/>
        </w:rPr>
      </w:pPr>
      <w:proofErr w:type="gramStart"/>
      <w:r w:rsidRPr="001D0C39">
        <w:rPr>
          <w:bCs/>
          <w:color w:val="FF0000"/>
          <w:szCs w:val="28"/>
        </w:rPr>
        <w:t xml:space="preserve">о порядке приема и отчисления обучающихся в муниципальных  бюджетных общеобразовательных учреждениях города Каменск-Шахтинский </w:t>
      </w:r>
      <w:proofErr w:type="gramEnd"/>
    </w:p>
    <w:p w:rsidR="001D0C39" w:rsidRPr="001D0C39" w:rsidRDefault="001D0C39" w:rsidP="001D0C39">
      <w:pPr>
        <w:ind w:left="-142" w:firstLine="142"/>
        <w:jc w:val="both"/>
        <w:outlineLvl w:val="1"/>
        <w:rPr>
          <w:bCs/>
          <w:color w:val="FF0000"/>
          <w:szCs w:val="28"/>
        </w:rPr>
      </w:pPr>
      <w:r w:rsidRPr="001D0C39">
        <w:rPr>
          <w:bCs/>
          <w:color w:val="FF0000"/>
          <w:szCs w:val="28"/>
        </w:rPr>
        <w:t xml:space="preserve">     </w:t>
      </w:r>
    </w:p>
    <w:p w:rsidR="001D0C39" w:rsidRPr="001D0C39" w:rsidRDefault="001D0C39" w:rsidP="001D0C39">
      <w:pPr>
        <w:ind w:left="-142" w:firstLine="142"/>
        <w:jc w:val="center"/>
        <w:outlineLvl w:val="1"/>
        <w:rPr>
          <w:bCs/>
          <w:color w:val="FF0000"/>
          <w:szCs w:val="28"/>
        </w:rPr>
      </w:pPr>
      <w:r w:rsidRPr="001D0C39">
        <w:rPr>
          <w:bCs/>
          <w:color w:val="FF0000"/>
          <w:szCs w:val="28"/>
        </w:rPr>
        <w:t xml:space="preserve">1.Общие положения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1.1.Настоящее Положение разработано с целью соблюдения законодательства Российской Федерации в области образования в части приема граждан в </w:t>
      </w:r>
      <w:r w:rsidRPr="001D0C39">
        <w:rPr>
          <w:bCs/>
          <w:color w:val="FF0000"/>
          <w:szCs w:val="28"/>
        </w:rPr>
        <w:t>муниципальные  бюджетные общеобразовательные учреждения города Каменск-Шахтинский (далее - обще</w:t>
      </w:r>
      <w:r w:rsidRPr="001D0C39">
        <w:rPr>
          <w:color w:val="FF0000"/>
          <w:szCs w:val="28"/>
        </w:rPr>
        <w:t>образовательные учреждения), отчисления обучающихся из общеобразовательных учреждений, обеспечения их права на получение общего образования.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1.2.Настоящее Положение разработано на основании требований действующего законодательства Российской Федерации в области образования: </w:t>
      </w:r>
    </w:p>
    <w:p w:rsidR="001D0C39" w:rsidRPr="001D0C39" w:rsidRDefault="001D0C39" w:rsidP="001D0C39">
      <w:pPr>
        <w:numPr>
          <w:ilvl w:val="0"/>
          <w:numId w:val="1"/>
        </w:numPr>
        <w:tabs>
          <w:tab w:val="num" w:pos="180"/>
        </w:tabs>
        <w:autoSpaceDN w:val="0"/>
        <w:spacing w:after="0" w:line="240" w:lineRule="auto"/>
        <w:ind w:left="0" w:firstLine="0"/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Закона Российской Федерации от 10.07.1992 № 3266-1 "Об образовании";</w:t>
      </w:r>
    </w:p>
    <w:p w:rsidR="001D0C39" w:rsidRPr="001D0C39" w:rsidRDefault="001D0C39" w:rsidP="001D0C39">
      <w:pPr>
        <w:numPr>
          <w:ilvl w:val="0"/>
          <w:numId w:val="1"/>
        </w:numPr>
        <w:tabs>
          <w:tab w:val="num" w:pos="180"/>
        </w:tabs>
        <w:autoSpaceDN w:val="0"/>
        <w:spacing w:after="0" w:line="240" w:lineRule="auto"/>
        <w:ind w:left="0" w:firstLine="0"/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Закона Российской Федерации от 19.02.1993 № 4530-1 "О вынужденных переселенцах";</w:t>
      </w:r>
    </w:p>
    <w:p w:rsidR="001D0C39" w:rsidRPr="001D0C39" w:rsidRDefault="001D0C39" w:rsidP="001D0C39">
      <w:pPr>
        <w:numPr>
          <w:ilvl w:val="0"/>
          <w:numId w:val="1"/>
        </w:numPr>
        <w:tabs>
          <w:tab w:val="num" w:pos="180"/>
        </w:tabs>
        <w:autoSpaceDN w:val="0"/>
        <w:spacing w:after="0" w:line="240" w:lineRule="auto"/>
        <w:ind w:left="0" w:firstLine="0"/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Федерального закона Российской Федерации от 19.02.1993  № 4528-1 "О беженцах"; </w:t>
      </w:r>
    </w:p>
    <w:p w:rsidR="001D0C39" w:rsidRPr="001D0C39" w:rsidRDefault="001D0C39" w:rsidP="001D0C39">
      <w:pPr>
        <w:numPr>
          <w:ilvl w:val="0"/>
          <w:numId w:val="1"/>
        </w:numPr>
        <w:tabs>
          <w:tab w:val="num" w:pos="180"/>
        </w:tabs>
        <w:autoSpaceDN w:val="0"/>
        <w:spacing w:after="0" w:line="240" w:lineRule="auto"/>
        <w:ind w:left="0" w:firstLine="0"/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Федерального закона Российской Федерации от 24.06.1999  N 120-ФЗ "Об основах системы профилактики безнадзорности и правонарушений несовершеннолетних"; </w:t>
      </w:r>
    </w:p>
    <w:p w:rsidR="001D0C39" w:rsidRPr="001D0C39" w:rsidRDefault="001D0C39" w:rsidP="001D0C39">
      <w:pPr>
        <w:numPr>
          <w:ilvl w:val="0"/>
          <w:numId w:val="1"/>
        </w:numPr>
        <w:tabs>
          <w:tab w:val="num" w:pos="180"/>
        </w:tabs>
        <w:autoSpaceDN w:val="0"/>
        <w:spacing w:after="0" w:line="240" w:lineRule="auto"/>
        <w:ind w:left="0" w:firstLine="0"/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Федерального закона Российской Федерации от 31.05.2002  № 62-ФЗ "О гражданстве Российской Федерации";</w:t>
      </w:r>
    </w:p>
    <w:p w:rsidR="001D0C39" w:rsidRPr="001D0C39" w:rsidRDefault="001D0C39" w:rsidP="001D0C39">
      <w:pPr>
        <w:numPr>
          <w:ilvl w:val="0"/>
          <w:numId w:val="1"/>
        </w:numPr>
        <w:tabs>
          <w:tab w:val="num" w:pos="180"/>
        </w:tabs>
        <w:autoSpaceDN w:val="0"/>
        <w:spacing w:after="0" w:line="240" w:lineRule="auto"/>
        <w:ind w:left="0" w:firstLine="0"/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Федерального закона Российской Федерации от 25.07.2002  № 115-ФЗ "О правовом положении иностранных граждан в Российской Федерации";</w:t>
      </w:r>
    </w:p>
    <w:p w:rsidR="001D0C39" w:rsidRPr="001D0C39" w:rsidRDefault="001D0C39" w:rsidP="001D0C39">
      <w:pPr>
        <w:numPr>
          <w:ilvl w:val="0"/>
          <w:numId w:val="1"/>
        </w:numPr>
        <w:tabs>
          <w:tab w:val="num" w:pos="180"/>
        </w:tabs>
        <w:autoSpaceDN w:val="0"/>
        <w:spacing w:after="0" w:line="240" w:lineRule="auto"/>
        <w:ind w:left="0" w:firstLine="0"/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Постановления Правительства Российской Федерации от 19.03.2001  № 196 "Об утверждении Типового положения об общеобразовательном учреждении";</w:t>
      </w:r>
    </w:p>
    <w:p w:rsidR="001D0C39" w:rsidRPr="001D0C39" w:rsidRDefault="001D0C39" w:rsidP="001D0C39">
      <w:pPr>
        <w:numPr>
          <w:ilvl w:val="0"/>
          <w:numId w:val="1"/>
        </w:numPr>
        <w:tabs>
          <w:tab w:val="num" w:pos="180"/>
        </w:tabs>
        <w:autoSpaceDN w:val="0"/>
        <w:spacing w:after="0" w:line="240" w:lineRule="auto"/>
        <w:ind w:left="0" w:firstLine="0"/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Постановления Главного государственного санитарного врача Российской Федерации от 29.12.2010 № 189 "Об утверждении СанПиН 2.4.2.2821-10 «Санитарно-эпидемиологические требования к условиям и организации обучения в общеобразовательных учреждениях» ";</w:t>
      </w:r>
    </w:p>
    <w:p w:rsidR="001D0C39" w:rsidRPr="001D0C39" w:rsidRDefault="001D0C39" w:rsidP="001D0C39">
      <w:pPr>
        <w:numPr>
          <w:ilvl w:val="0"/>
          <w:numId w:val="1"/>
        </w:numPr>
        <w:tabs>
          <w:tab w:val="num" w:pos="180"/>
        </w:tabs>
        <w:autoSpaceDN w:val="0"/>
        <w:spacing w:after="0" w:line="240" w:lineRule="auto"/>
        <w:ind w:left="0" w:firstLine="0"/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Приказа </w:t>
      </w:r>
      <w:proofErr w:type="spellStart"/>
      <w:r w:rsidRPr="001D0C39">
        <w:rPr>
          <w:color w:val="FF0000"/>
          <w:szCs w:val="28"/>
        </w:rPr>
        <w:t>Минобрнауки</w:t>
      </w:r>
      <w:proofErr w:type="spellEnd"/>
      <w:r w:rsidRPr="001D0C39">
        <w:rPr>
          <w:color w:val="FF0000"/>
          <w:szCs w:val="28"/>
        </w:rPr>
        <w:t xml:space="preserve"> России от 15.02.2012 № 107 «Об утверждении Порядка приема граждан в общеобразовательные учреждения».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</w:p>
    <w:p w:rsidR="001D0C39" w:rsidRPr="001D0C39" w:rsidRDefault="001D0C39" w:rsidP="001D0C39">
      <w:pPr>
        <w:ind w:left="708"/>
        <w:jc w:val="center"/>
        <w:rPr>
          <w:bCs/>
          <w:color w:val="FF0000"/>
          <w:szCs w:val="28"/>
        </w:rPr>
      </w:pPr>
      <w:r w:rsidRPr="001D0C39">
        <w:rPr>
          <w:bCs/>
          <w:color w:val="FF0000"/>
          <w:szCs w:val="28"/>
        </w:rPr>
        <w:lastRenderedPageBreak/>
        <w:t>2. Порядок приема граждан в  общеобразовательные учреждения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2.1. Право на получение начального общего, основного общего и среднего (полного) общего образования гарантируется всем гражданам, проживающим на территории муниципального образования города Каменск-Шахтинский (далее по тексту - территория города).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2.2. В общеобразовательные учреждения на ступени начального общего, основного общего, среднего (полного) общего образования осуществляется прием всех подлежащих обучению детей, проживающих на территории города, закрепленной за конкретным общеобразовательным учреждением, и имеющих право на получение общего образования.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2.3.Во всех общеобразовательных учреждениях (включая лицей и гимназию) прием обучающихся на любую из ступеней начального общего, основного общего, среднего (полного) общего образования на конкурсной основе не допускается.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2.4.Гражданам, имеющим право на получение образования данного уровня, но не зарегистрированным на закрепленной территории, может быть отказано в приеме только по причине отсутствия свободных мест в данном общеобразовательном учреждении. В этом случае Отдел образования Администрации </w:t>
      </w:r>
      <w:proofErr w:type="spellStart"/>
      <w:r w:rsidRPr="001D0C39">
        <w:rPr>
          <w:color w:val="FF0000"/>
          <w:szCs w:val="28"/>
        </w:rPr>
        <w:t>г</w:t>
      </w:r>
      <w:proofErr w:type="gramStart"/>
      <w:r w:rsidRPr="001D0C39">
        <w:rPr>
          <w:color w:val="FF0000"/>
          <w:szCs w:val="28"/>
        </w:rPr>
        <w:t>.К</w:t>
      </w:r>
      <w:proofErr w:type="gramEnd"/>
      <w:r w:rsidRPr="001D0C39">
        <w:rPr>
          <w:color w:val="FF0000"/>
          <w:szCs w:val="28"/>
        </w:rPr>
        <w:t>аменск</w:t>
      </w:r>
      <w:proofErr w:type="spellEnd"/>
      <w:r w:rsidRPr="001D0C39">
        <w:rPr>
          <w:color w:val="FF0000"/>
          <w:szCs w:val="28"/>
        </w:rPr>
        <w:t>-Шахтинского (далее - Отдел образования) предоставляет родителям (законным представителям) информацию о наличии свободных мест в общеобразовательных учреждениях города.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общеобразовательном учреждении в соответствии с законодательством Российской Федерации, нормативными правовыми актами Ростовской области и муниципальными нормативно-правовыми актами.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2.5.Родители (законные представители) обучающихся имеют право выбирать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лицензию данного общеобразовательного учреждения.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2.6.Основанием для  приема детей в общеобразовательное учреждение любого вида на все ступени общего образования является заявление родителей (законных представителей).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Администрация общеобразовательного учреждения при приеме заявления обязана ознакомиться с документом, удостоверяющим личность заявителя, с целью установления факта родственных отношений и полномочий законного представителя. Родители (законные представители) обязаны предъявить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2.7. При приеме гражданина в общеобразовательное учреждение последнее обязано ознакомить его и (или) его родителей (законных представителей) с  уставом общеобразовательного учреждения, лицензией на </w:t>
      </w:r>
      <w:proofErr w:type="gramStart"/>
      <w:r w:rsidRPr="001D0C39">
        <w:rPr>
          <w:color w:val="FF0000"/>
          <w:szCs w:val="28"/>
        </w:rPr>
        <w:t>право ведения</w:t>
      </w:r>
      <w:proofErr w:type="gramEnd"/>
      <w:r w:rsidRPr="001D0C39">
        <w:rPr>
          <w:color w:val="FF0000"/>
          <w:szCs w:val="28"/>
        </w:rPr>
        <w:t xml:space="preserve"> образовательной деятельности, свидетельством о государственной аккредитации и другими документами, регламентирующими деятельность общеобразовательного учреждения.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2.8.Лицо, признанное беженцем (вынужденным переселенцем), и прибывшие с ним члены его семьи имеют право на зачисление детей в общеобразовательное учреждение наравне с гражданами Российской Федерации.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lastRenderedPageBreak/>
        <w:t>2.9.Иностранные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2.10. Количество классов в общеобразовательном учреждении определяется в зависимости от числа поданных заявлений и условий, созданных для осуществления образовательного процесса, с учетом санитарных норм, лицензионных требований и существующих нормативов финансирования.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</w:p>
    <w:p w:rsidR="001D0C39" w:rsidRPr="001D0C39" w:rsidRDefault="001D0C39" w:rsidP="001D0C39">
      <w:pPr>
        <w:jc w:val="center"/>
        <w:outlineLvl w:val="1"/>
        <w:rPr>
          <w:bCs/>
          <w:color w:val="FF0000"/>
          <w:szCs w:val="28"/>
        </w:rPr>
      </w:pPr>
      <w:r w:rsidRPr="001D0C39">
        <w:rPr>
          <w:bCs/>
          <w:color w:val="FF0000"/>
          <w:szCs w:val="28"/>
        </w:rPr>
        <w:t>3.Порядок приема в первые классы</w:t>
      </w:r>
    </w:p>
    <w:p w:rsidR="001D0C39" w:rsidRPr="001D0C39" w:rsidRDefault="001D0C39" w:rsidP="001D0C39">
      <w:pPr>
        <w:jc w:val="both"/>
        <w:outlineLvl w:val="1"/>
        <w:rPr>
          <w:bCs/>
          <w:color w:val="FF0000"/>
          <w:szCs w:val="28"/>
        </w:rPr>
      </w:pPr>
      <w:r w:rsidRPr="001D0C39">
        <w:rPr>
          <w:color w:val="FF0000"/>
          <w:szCs w:val="28"/>
        </w:rPr>
        <w:t xml:space="preserve">3.1.При формировании сети первых классов должны учитываться возможность образовательного учреждения (лицензионные нормативы) и готовность детей к обучению с учетом состояния их здоровья.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3.2.В первые классы принимаются дети, достигшие возраста шести лет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bookmarkStart w:id="1" w:name="OLE_LINK2"/>
      <w:bookmarkStart w:id="2" w:name="OLE_LINK1"/>
      <w:r w:rsidRPr="001D0C39">
        <w:rPr>
          <w:color w:val="FF0000"/>
          <w:szCs w:val="28"/>
        </w:rPr>
        <w:t>(законных представителей)</w:t>
      </w:r>
      <w:bookmarkEnd w:id="1"/>
      <w:bookmarkEnd w:id="2"/>
      <w:r w:rsidRPr="001D0C39">
        <w:rPr>
          <w:color w:val="FF0000"/>
          <w:szCs w:val="28"/>
        </w:rPr>
        <w:t xml:space="preserve"> Отдел образования вправе разрешить прием детей в общеобразовательные учреждения для обучения в более раннем возрасте.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3.3.Прием заявлений в первый класс от родителей (законных представителей) осуществляется общеобразовательными учреждениями с соблюдением следующих сроков: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- для граждан, проживающих на территории города, закрепленной за конкретным общеобразовательным учреждением, - с 1 марта по 31 июля текущего года;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- для остальных категорий граждан - с 1 августа по 5 сентября текущего года.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3.4. Общеобразовательные учреждения обязаны к 25 февраля текущего года довести до сведения населения города информацию о количестве мест в первых классах посредством сайта общеобразовательного учреждения или на информационном стенде.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3.5.К 1 августа текущего года устанавливается количество свободных мест в каждом общеобразовательном учреждении. Если число заявлений больше запланированного числа мест, общеобразовательное учреждение направляет родителей (законных представителей) в Отдел  образования для принятия мер по приему в иное общеобразовательное учреждение, расположенное на территории города.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3.6.С 1 августа текущего года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Ростовской области, нормативными правовыми актами Администрации города Каменск-Шахтинский.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3.7. Зачисление детей в первые классы оформляется приказом руководителя общеобразовательного учреждения, датированным не позднее 1 сентября текущего года.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</w:p>
    <w:p w:rsidR="001D0C39" w:rsidRPr="001D0C39" w:rsidRDefault="001D0C39" w:rsidP="001D0C39">
      <w:pPr>
        <w:jc w:val="center"/>
        <w:rPr>
          <w:color w:val="FF0000"/>
          <w:szCs w:val="28"/>
        </w:rPr>
      </w:pPr>
      <w:r w:rsidRPr="001D0C39">
        <w:rPr>
          <w:bCs/>
          <w:color w:val="FF0000"/>
          <w:szCs w:val="28"/>
        </w:rPr>
        <w:lastRenderedPageBreak/>
        <w:t>4.Порядок приема в десятые классы</w:t>
      </w:r>
      <w:r w:rsidRPr="001D0C39">
        <w:rPr>
          <w:color w:val="FF0000"/>
          <w:szCs w:val="28"/>
        </w:rPr>
        <w:t xml:space="preserve">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4.1.Прием учащихся в десятые классы производится по заявлению родителей (законных представителей) в соответствии с территориальным закреплением при наличии документа государственного образца об основном общем образовании.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4.2.Количество набираемых 10-х классов регламентируется числом   поданных заявлений граждан и условий, созданных для осуществления образовательного процесса, с учетом санитарных норм и контрольных нормативов, указанных в лицензии общеобразовательного учреждения.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4.3.При отсутствии свободных мест в 10-х классах данного общеобразовательного учреждения Отдел образования предоставляет информацию о наличии свободных мест в 10-х классах других общеобразовательных учреждений.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>4.4.Отдел образования на основе статистических данных о количестве учащихся, освоивших основное общее образование, формирует до 1 июля сеть десятых классов.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  </w:t>
      </w:r>
    </w:p>
    <w:p w:rsidR="001D0C39" w:rsidRPr="001D0C39" w:rsidRDefault="001D0C39" w:rsidP="001D0C39">
      <w:pPr>
        <w:jc w:val="center"/>
        <w:rPr>
          <w:color w:val="FF0000"/>
          <w:szCs w:val="28"/>
        </w:rPr>
      </w:pPr>
      <w:r w:rsidRPr="001D0C39">
        <w:rPr>
          <w:bCs/>
          <w:color w:val="FF0000"/>
          <w:szCs w:val="28"/>
        </w:rPr>
        <w:t xml:space="preserve">5. Порядок отчисления </w:t>
      </w:r>
      <w:proofErr w:type="gramStart"/>
      <w:r w:rsidRPr="001D0C39">
        <w:rPr>
          <w:bCs/>
          <w:color w:val="FF0000"/>
          <w:szCs w:val="28"/>
        </w:rPr>
        <w:t>обучающихся</w:t>
      </w:r>
      <w:proofErr w:type="gramEnd"/>
      <w:r w:rsidRPr="001D0C39">
        <w:rPr>
          <w:color w:val="FF0000"/>
          <w:szCs w:val="28"/>
        </w:rPr>
        <w:t xml:space="preserve">  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5.1.Основанием для отчисления обучающихся из общеобразовательного учреждения является заявление родителей (законных представителей) в связи с переменой места жительства, перевод обучающегося в другое образовательное учреждение, решение суда, длительная болезнь обучающегося, следствием которой является </w:t>
      </w:r>
      <w:proofErr w:type="spellStart"/>
      <w:r w:rsidRPr="001D0C39">
        <w:rPr>
          <w:color w:val="FF0000"/>
          <w:szCs w:val="28"/>
        </w:rPr>
        <w:t>необучаемость</w:t>
      </w:r>
      <w:proofErr w:type="spellEnd"/>
      <w:r w:rsidRPr="001D0C39">
        <w:rPr>
          <w:color w:val="FF0000"/>
          <w:szCs w:val="28"/>
        </w:rPr>
        <w:t xml:space="preserve">. 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5.2. По решению Администрации общеобразовательного учреждения за неоднократно совершенные грубые нарушения устава общеобразовательного учреждения допускается исключение из данного общеобразовательного учреждения обучающегося, достигшего возраста пятнадцати лет.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5.3.Решение об исключении обучающегося, не получившего основного общего образования, принимается на основании заявления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 Отдела образования.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t xml:space="preserve">5.4.Комиссия по делам несовершеннолетних и защите их прав совместно с родителями (законными представителями) несовершеннолетнего, выбывшего из общеобразовательного учреждения до получения основного общего образования, и Отделом образования в месячный срок принимает меры, обеспечивающие трудоустройство этого несовершеннолетнего и  продолжение освоения им образовательной программы основного общего образования по иной форме обучения.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</w:p>
    <w:p w:rsidR="001D0C39" w:rsidRPr="001D0C39" w:rsidRDefault="001D0C39" w:rsidP="001D0C39">
      <w:pPr>
        <w:jc w:val="center"/>
        <w:outlineLvl w:val="1"/>
        <w:rPr>
          <w:bCs/>
          <w:color w:val="FF0000"/>
          <w:szCs w:val="28"/>
        </w:rPr>
      </w:pPr>
      <w:r w:rsidRPr="001D0C39">
        <w:rPr>
          <w:bCs/>
          <w:color w:val="FF0000"/>
          <w:szCs w:val="28"/>
        </w:rPr>
        <w:t xml:space="preserve">6. Порядок разрешения разногласий, возникающих при приеме </w:t>
      </w:r>
    </w:p>
    <w:p w:rsidR="001D0C39" w:rsidRPr="001D0C39" w:rsidRDefault="001D0C39" w:rsidP="001D0C39">
      <w:pPr>
        <w:jc w:val="center"/>
        <w:outlineLvl w:val="1"/>
        <w:rPr>
          <w:bCs/>
          <w:color w:val="FF0000"/>
          <w:szCs w:val="28"/>
        </w:rPr>
      </w:pPr>
      <w:r w:rsidRPr="001D0C39">
        <w:rPr>
          <w:bCs/>
          <w:color w:val="FF0000"/>
          <w:szCs w:val="28"/>
        </w:rPr>
        <w:t xml:space="preserve">и отчислении </w:t>
      </w:r>
      <w:proofErr w:type="gramStart"/>
      <w:r w:rsidRPr="001D0C39">
        <w:rPr>
          <w:bCs/>
          <w:color w:val="FF0000"/>
          <w:szCs w:val="28"/>
        </w:rPr>
        <w:t>обучающихся</w:t>
      </w:r>
      <w:proofErr w:type="gramEnd"/>
      <w:r w:rsidRPr="001D0C39">
        <w:rPr>
          <w:bCs/>
          <w:color w:val="FF0000"/>
          <w:szCs w:val="28"/>
        </w:rPr>
        <w:t xml:space="preserve"> </w:t>
      </w:r>
    </w:p>
    <w:p w:rsidR="001D0C39" w:rsidRPr="001D0C39" w:rsidRDefault="001D0C39" w:rsidP="001D0C39">
      <w:pPr>
        <w:jc w:val="both"/>
        <w:rPr>
          <w:color w:val="FF0000"/>
          <w:szCs w:val="28"/>
        </w:rPr>
      </w:pPr>
      <w:r w:rsidRPr="001D0C39">
        <w:rPr>
          <w:color w:val="FF0000"/>
          <w:szCs w:val="28"/>
        </w:rPr>
        <w:lastRenderedPageBreak/>
        <w:t>6.1.В случае отказа гражданам в приеме в общеобразовательное учреждение и других разногласий при переводе, отчислении и исключении обучающихся, родители (законные представители) имеют право обратиться с письменным заявлением в Отдел образования, либо обжаловать решение в судебном порядке.</w:t>
      </w:r>
    </w:p>
    <w:p w:rsidR="001D0C39" w:rsidRPr="001D0C39" w:rsidRDefault="001D0C39" w:rsidP="001D0C39">
      <w:pPr>
        <w:rPr>
          <w:color w:val="FF0000"/>
          <w:szCs w:val="28"/>
        </w:rPr>
      </w:pPr>
    </w:p>
    <w:p w:rsidR="001D0C39" w:rsidRPr="001D0C39" w:rsidRDefault="001D0C39" w:rsidP="001D0C39">
      <w:pPr>
        <w:rPr>
          <w:color w:val="FF0000"/>
          <w:szCs w:val="28"/>
        </w:rPr>
      </w:pPr>
    </w:p>
    <w:p w:rsidR="001D0C39" w:rsidRPr="001D0C39" w:rsidRDefault="001D0C39" w:rsidP="001D0C39">
      <w:pPr>
        <w:jc w:val="right"/>
        <w:rPr>
          <w:color w:val="FF0000"/>
          <w:szCs w:val="20"/>
        </w:rPr>
      </w:pPr>
      <w:r w:rsidRPr="001D0C39">
        <w:rPr>
          <w:color w:val="FF0000"/>
          <w:szCs w:val="28"/>
        </w:rPr>
        <w:t>Приложение №2</w:t>
      </w:r>
    </w:p>
    <w:p w:rsidR="001D0C39" w:rsidRPr="001D0C39" w:rsidRDefault="001D0C39" w:rsidP="001D0C39">
      <w:pPr>
        <w:jc w:val="center"/>
        <w:rPr>
          <w:color w:val="FF0000"/>
          <w:szCs w:val="28"/>
        </w:rPr>
      </w:pPr>
      <w:r w:rsidRPr="001D0C39">
        <w:rPr>
          <w:color w:val="FF0000"/>
          <w:szCs w:val="28"/>
        </w:rPr>
        <w:t>ПЕРЕЧЕНЬ</w:t>
      </w:r>
    </w:p>
    <w:p w:rsidR="001D0C39" w:rsidRPr="001D0C39" w:rsidRDefault="001D0C39" w:rsidP="001D0C39">
      <w:pPr>
        <w:jc w:val="center"/>
        <w:rPr>
          <w:color w:val="FF0000"/>
          <w:szCs w:val="28"/>
        </w:rPr>
      </w:pPr>
      <w:r w:rsidRPr="001D0C39">
        <w:rPr>
          <w:color w:val="FF0000"/>
          <w:szCs w:val="28"/>
        </w:rPr>
        <w:t>границ территорий города Каменск-Шахтинский, закрепленных за муниципальными бюджетными общеобразовательными учреждениями с целью приема граждан, проживающих на закрепленной территории и имеющих право получения общего образования</w:t>
      </w:r>
    </w:p>
    <w:p w:rsidR="001D0C39" w:rsidRPr="001D0C39" w:rsidRDefault="001D0C39" w:rsidP="001D0C39">
      <w:pPr>
        <w:jc w:val="center"/>
        <w:rPr>
          <w:color w:val="FF0000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1412"/>
        <w:gridCol w:w="1288"/>
        <w:gridCol w:w="1800"/>
        <w:gridCol w:w="2340"/>
      </w:tblGrid>
      <w:tr w:rsidR="001D0C39" w:rsidRPr="001D0C39" w:rsidTr="001D0C39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№ </w:t>
            </w:r>
            <w:proofErr w:type="gramStart"/>
            <w:r w:rsidRPr="001D0C39">
              <w:rPr>
                <w:rFonts w:eastAsia="Calibri"/>
                <w:color w:val="FF0000"/>
              </w:rPr>
              <w:t>п</w:t>
            </w:r>
            <w:proofErr w:type="gramEnd"/>
            <w:r w:rsidRPr="001D0C39">
              <w:rPr>
                <w:rFonts w:eastAsia="Calibri"/>
                <w:color w:val="FF0000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Наименование учреждения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Ф.И.О. руководителя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Телефон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Адрес учреждения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Границы закрепленной территории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средняя общеобразовательная школа № 1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Гончарова Елена Васильевна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7-55-58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00 г"/>
              </w:smartTagPr>
              <w:r w:rsidRPr="001D0C39">
                <w:rPr>
                  <w:rFonts w:eastAsia="Calibri"/>
                  <w:color w:val="FF0000"/>
                </w:rPr>
                <w:t>347800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ул. Гагарина, 91-а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пер. 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Башкевича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д. 55-97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.),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Халтурина, д. 33-55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.),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пер. Крупской 33-51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.),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Горького 86-98 (чет.),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.Е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рмаковский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д. 25-35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.),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ул. Кудинова,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пер. Коммунальный, д. 1-15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.),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Ворошилова, д. 17 до пер. Зеленый 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.),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пер. Зелёный, д. 1-26 (чет.)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средняя общеобразовательная школа № 2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Чеботарев Александр </w:t>
            </w:r>
            <w:proofErr w:type="gramStart"/>
            <w:r w:rsidRPr="001D0C39">
              <w:rPr>
                <w:rFonts w:eastAsia="Calibri"/>
                <w:color w:val="FF0000"/>
              </w:rPr>
              <w:t>Николае</w:t>
            </w:r>
            <w:proofErr w:type="gramEnd"/>
            <w:r w:rsidRPr="001D0C39">
              <w:rPr>
                <w:rFonts w:eastAsia="Calibri"/>
                <w:color w:val="FF0000"/>
              </w:rPr>
              <w:t>-</w:t>
            </w:r>
          </w:p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proofErr w:type="spellStart"/>
            <w:r w:rsidRPr="001D0C39">
              <w:rPr>
                <w:rFonts w:eastAsia="Calibri"/>
                <w:color w:val="FF0000"/>
              </w:rPr>
              <w:t>вич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7-25-63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00 г"/>
              </w:smartTagPr>
              <w:r w:rsidRPr="001D0C39">
                <w:rPr>
                  <w:rFonts w:eastAsia="Calibri"/>
                  <w:color w:val="FF0000"/>
                </w:rPr>
                <w:t>347800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ул. Мусина, 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tabs>
                <w:tab w:val="left" w:pos="851"/>
              </w:tabs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Ленина, д. 1-53 (</w:t>
            </w:r>
            <w:proofErr w:type="spellStart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.), </w:t>
            </w:r>
          </w:p>
          <w:p w:rsidR="001D0C39" w:rsidRPr="001D0C39" w:rsidRDefault="001D0C39">
            <w:pPr>
              <w:pStyle w:val="a3"/>
              <w:tabs>
                <w:tab w:val="left" w:pos="851"/>
              </w:tabs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пер. Переездный, </w:t>
            </w:r>
          </w:p>
          <w:p w:rsidR="001D0C39" w:rsidRPr="001D0C39" w:rsidRDefault="001D0C39">
            <w:pPr>
              <w:pStyle w:val="a3"/>
              <w:tabs>
                <w:tab w:val="left" w:pos="851"/>
              </w:tabs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ул. Береговая, </w:t>
            </w:r>
          </w:p>
          <w:p w:rsidR="001D0C39" w:rsidRPr="001D0C39" w:rsidRDefault="001D0C39">
            <w:pPr>
              <w:pStyle w:val="a3"/>
              <w:tabs>
                <w:tab w:val="left" w:pos="851"/>
              </w:tabs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Мусина, д. 135-141 (</w:t>
            </w:r>
            <w:proofErr w:type="spellStart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.), </w:t>
            </w:r>
          </w:p>
          <w:p w:rsidR="001D0C39" w:rsidRPr="001D0C39" w:rsidRDefault="001D0C39">
            <w:pPr>
              <w:pStyle w:val="a3"/>
              <w:tabs>
                <w:tab w:val="left" w:pos="851"/>
              </w:tabs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пер. Крупской, д.6-14 (чет.), </w:t>
            </w:r>
          </w:p>
          <w:p w:rsidR="001D0C39" w:rsidRPr="001D0C39" w:rsidRDefault="001D0C39">
            <w:pPr>
              <w:pStyle w:val="a3"/>
              <w:tabs>
                <w:tab w:val="left" w:pos="851"/>
              </w:tabs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Кирова, д.67-81 (</w:t>
            </w:r>
            <w:proofErr w:type="spellStart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.), </w:t>
            </w:r>
          </w:p>
          <w:p w:rsidR="001D0C39" w:rsidRPr="001D0C39" w:rsidRDefault="001D0C39">
            <w:pPr>
              <w:pStyle w:val="a3"/>
              <w:tabs>
                <w:tab w:val="left" w:pos="851"/>
              </w:tabs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пр. К.Маркса, 22-34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ул. Пушкина, д. 108-124 (чет.),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пер. 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Башкевича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д. 1,3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1D0C39">
              <w:rPr>
                <w:rFonts w:eastAsia="Calibri"/>
                <w:color w:val="FF0000"/>
              </w:rPr>
              <w:lastRenderedPageBreak/>
              <w:t>школа №3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lastRenderedPageBreak/>
              <w:t>Ковалева Ольга Васильевна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(86365) 7-26-54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00 г"/>
              </w:smartTagPr>
              <w:r w:rsidRPr="001D0C39">
                <w:rPr>
                  <w:rFonts w:eastAsia="Calibri"/>
                  <w:color w:val="FF0000"/>
                </w:rPr>
                <w:t>347800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пер. Коммунистическ</w:t>
            </w:r>
            <w:r w:rsidRPr="001D0C39">
              <w:rPr>
                <w:rFonts w:eastAsia="Calibri"/>
                <w:color w:val="FF0000"/>
              </w:rPr>
              <w:lastRenderedPageBreak/>
              <w:t>ий, 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пер. 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Астаховский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д. 62-98 (чет.),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Г.Пионеров, д. 3-9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.),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пер. Придорожный, д. 39-132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.),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Ленина, д. 2-34 (чет.),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.Ж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елезнодорожный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39-57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.),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ул. </w:t>
            </w:r>
            <w:proofErr w:type="gramStart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Спортивная</w:t>
            </w:r>
            <w:proofErr w:type="gramEnd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д. 2-20 (чет.),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пер. Володарского, д. 66-72 (чет.)</w:t>
            </w:r>
            <w:r w:rsidRPr="001D0C39">
              <w:rPr>
                <w:color w:val="FF0000"/>
                <w:sz w:val="20"/>
                <w:szCs w:val="20"/>
              </w:rPr>
              <w:t xml:space="preserve">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</w:t>
            </w:r>
            <w:proofErr w:type="gramStart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.К</w:t>
            </w:r>
            <w:proofErr w:type="gramEnd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оммунистический 46-132 (чет)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Муниципальное бюджетное общеобразовательное учреждение лицей №5 города </w:t>
            </w:r>
            <w:proofErr w:type="gramStart"/>
            <w:r w:rsidRPr="001D0C39">
              <w:rPr>
                <w:rFonts w:eastAsia="Calibri"/>
                <w:color w:val="FF0000"/>
              </w:rPr>
              <w:t>Каменск-Шахтинского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proofErr w:type="spellStart"/>
            <w:r w:rsidRPr="001D0C39">
              <w:rPr>
                <w:rFonts w:eastAsia="Calibri"/>
                <w:color w:val="FF0000"/>
              </w:rPr>
              <w:t>Гайдукова</w:t>
            </w:r>
            <w:proofErr w:type="spellEnd"/>
            <w:r w:rsidRPr="001D0C39">
              <w:rPr>
                <w:rFonts w:eastAsia="Calibri"/>
                <w:color w:val="FF0000"/>
              </w:rPr>
              <w:t xml:space="preserve"> Светлана Петровна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(86365) 4-3075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00 г"/>
              </w:smartTagPr>
              <w:r w:rsidRPr="001D0C39">
                <w:rPr>
                  <w:rFonts w:eastAsia="Calibri"/>
                  <w:color w:val="FF0000"/>
                </w:rPr>
                <w:t>347800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ул.Героев Пионеров, 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ул.Г.Пионеров, д. 79, 79-а, 83, 85,87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мкр.60 лет Октября, д.6/1, 6/2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Народная, д. 37, 44, 44а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Ворошилова, д. 152,152-а,155,155-а,155-б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Красная, д. 50,50-а,52,54,62-а,68,68-б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ул. Московская, д. 25,25-а,53,55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.П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ивоварова 51,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51-а,51-б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.К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риничная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частный сектор (ул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.В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осточная по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Северо-Донецкая до 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.К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расной) </w:t>
            </w: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средняя общеобразовательная школа №6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rPr>
                <w:rFonts w:eastAsia="Calibri"/>
                <w:color w:val="FF0000"/>
              </w:rPr>
            </w:pPr>
            <w:proofErr w:type="spellStart"/>
            <w:r w:rsidRPr="001D0C39">
              <w:rPr>
                <w:rFonts w:eastAsia="Calibri"/>
                <w:color w:val="FF0000"/>
              </w:rPr>
              <w:t>Илюхин</w:t>
            </w:r>
            <w:proofErr w:type="spellEnd"/>
            <w:r w:rsidRPr="001D0C39">
              <w:rPr>
                <w:rFonts w:eastAsia="Calibri"/>
                <w:color w:val="FF0000"/>
              </w:rPr>
              <w:t xml:space="preserve"> Юрий Михайло-</w:t>
            </w:r>
          </w:p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proofErr w:type="spellStart"/>
            <w:r w:rsidRPr="001D0C39">
              <w:rPr>
                <w:rFonts w:eastAsia="Calibri"/>
                <w:color w:val="FF0000"/>
              </w:rPr>
              <w:t>вич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(86365) 74562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00 г"/>
              </w:smartTagPr>
              <w:r w:rsidRPr="001D0C39">
                <w:rPr>
                  <w:rFonts w:eastAsia="Calibri"/>
                  <w:color w:val="FF0000"/>
                </w:rPr>
                <w:t>347800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ул. Островского, 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пер. Станционный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Профильная, д. 2-34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ул. 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Урожайная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д. 2-18 (чет)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1-8 линия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Сапрыгина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Заводская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Дачная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пер. Почтовый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ул. </w:t>
            </w:r>
            <w:proofErr w:type="spellStart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Лиховская</w:t>
            </w:r>
            <w:proofErr w:type="spellEnd"/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средняя общеобразовательная школа №7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Колесникова Елена Ивановна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4-18-32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00 г"/>
              </w:smartTagPr>
              <w:r w:rsidRPr="001D0C39">
                <w:rPr>
                  <w:rFonts w:eastAsia="Calibri"/>
                  <w:color w:val="FF0000"/>
                </w:rPr>
                <w:t>347800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ул. Ученическая,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п. Шахтёрский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Московская, д. 22-а,22-б,22-в,22-г,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26-38 (чет)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Ворошилова, д. 139,139-а, 143 (1-6 корпус)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пер. Зелёный, д. 5-13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Красная, д. 2-6,7-11-а,11-б,18-63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Ученическая 1-10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.С</w:t>
            </w:r>
            <w:proofErr w:type="gramEnd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оветская 40-42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абочая 1-28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.Ш</w:t>
            </w:r>
            <w:proofErr w:type="gramEnd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ахтеров 1-16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.С</w:t>
            </w:r>
            <w:proofErr w:type="gramEnd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еверо-Донецкая 1-28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средняя общеобразовательная школа №8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proofErr w:type="spellStart"/>
            <w:r w:rsidRPr="001D0C39">
              <w:rPr>
                <w:rFonts w:eastAsia="Calibri"/>
                <w:color w:val="FF0000"/>
              </w:rPr>
              <w:t>Черкесова</w:t>
            </w:r>
            <w:proofErr w:type="spellEnd"/>
            <w:r w:rsidRPr="001D0C39">
              <w:rPr>
                <w:rFonts w:eastAsia="Calibri"/>
                <w:color w:val="FF0000"/>
              </w:rPr>
              <w:t xml:space="preserve"> Людмила Васильевна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2-61-02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25 г"/>
              </w:smartTagPr>
              <w:r w:rsidRPr="001D0C39">
                <w:rPr>
                  <w:rFonts w:eastAsia="Calibri"/>
                  <w:color w:val="FF0000"/>
                </w:rPr>
                <w:t>347825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МКР Заводской, ул. Больничная,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микрорайон Заводской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lastRenderedPageBreak/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средняя общеобразовательная школа № 9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proofErr w:type="spellStart"/>
            <w:r w:rsidRPr="001D0C39">
              <w:rPr>
                <w:rFonts w:eastAsia="Calibri"/>
                <w:color w:val="FF0000"/>
              </w:rPr>
              <w:t>Гороть</w:t>
            </w:r>
            <w:proofErr w:type="spellEnd"/>
            <w:r w:rsidRPr="001D0C39">
              <w:rPr>
                <w:rFonts w:eastAsia="Calibri"/>
                <w:color w:val="FF0000"/>
              </w:rPr>
              <w:t xml:space="preserve"> Наталья </w:t>
            </w:r>
            <w:proofErr w:type="gramStart"/>
            <w:r w:rsidRPr="001D0C39">
              <w:rPr>
                <w:rFonts w:eastAsia="Calibri"/>
                <w:color w:val="FF0000"/>
              </w:rPr>
              <w:t>Аркадьев-на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7-63-43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00 г"/>
              </w:smartTagPr>
              <w:r w:rsidRPr="001D0C39">
                <w:rPr>
                  <w:rFonts w:eastAsia="Calibri"/>
                  <w:color w:val="FF0000"/>
                </w:rPr>
                <w:t>347800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пер. Крупской, 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Г.Пионеров, д. 19-63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пр. К.Маркса, д. 83-87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Ворошилова, д. 14-126 (чет.)</w:t>
            </w:r>
          </w:p>
          <w:p w:rsidR="001D0C39" w:rsidRPr="001D0C39" w:rsidRDefault="001D0C39">
            <w:pPr>
              <w:ind w:lef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color w:val="FF0000"/>
              </w:rPr>
              <w:t>пер. Зеленый, д. 28-78</w:t>
            </w:r>
          </w:p>
          <w:p w:rsidR="001D0C39" w:rsidRPr="001D0C39" w:rsidRDefault="001D0C39">
            <w:pPr>
              <w:autoSpaceDE w:val="0"/>
              <w:autoSpaceDN w:val="0"/>
              <w:ind w:left="-108"/>
              <w:rPr>
                <w:rFonts w:eastAsia="Calibri"/>
                <w:color w:val="FF0000"/>
              </w:rPr>
            </w:pPr>
            <w:r w:rsidRPr="001D0C39">
              <w:rPr>
                <w:color w:val="FF0000"/>
              </w:rPr>
              <w:t xml:space="preserve">ул. Г.Пионеров, 12 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  <w:highlight w:val="yellow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средняя общеобразовательная школа №10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Нестеров Виктор </w:t>
            </w:r>
            <w:proofErr w:type="gramStart"/>
            <w:r w:rsidRPr="001D0C39">
              <w:rPr>
                <w:rFonts w:eastAsia="Calibri"/>
                <w:color w:val="FF0000"/>
              </w:rPr>
              <w:t>Николае</w:t>
            </w:r>
            <w:proofErr w:type="gramEnd"/>
            <w:r w:rsidRPr="001D0C39">
              <w:rPr>
                <w:rFonts w:eastAsia="Calibri"/>
                <w:color w:val="FF0000"/>
              </w:rPr>
              <w:t>-</w:t>
            </w:r>
          </w:p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proofErr w:type="spellStart"/>
            <w:r w:rsidRPr="001D0C39">
              <w:rPr>
                <w:rFonts w:eastAsia="Calibri"/>
                <w:color w:val="FF0000"/>
              </w:rPr>
              <w:t>вич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7-32-09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00 г"/>
              </w:smartTagPr>
              <w:r w:rsidRPr="001D0C39">
                <w:rPr>
                  <w:rFonts w:eastAsia="Calibri"/>
                  <w:color w:val="FF0000"/>
                </w:rPr>
                <w:t>347800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пер. Просторный,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п. Южный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Каменный карьер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ул. 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Профильная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(до пересечения с ул. Урожайная)</w:t>
            </w:r>
          </w:p>
          <w:p w:rsidR="001D0C39" w:rsidRPr="001D0C39" w:rsidRDefault="001D0C39">
            <w:pPr>
              <w:ind w:lef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color w:val="FF0000"/>
              </w:rPr>
              <w:t>ул. Урожайная, д. 3-21 (</w:t>
            </w:r>
            <w:proofErr w:type="spellStart"/>
            <w:r w:rsidRPr="001D0C39">
              <w:rPr>
                <w:color w:val="FF0000"/>
              </w:rPr>
              <w:t>неч</w:t>
            </w:r>
            <w:proofErr w:type="spellEnd"/>
            <w:r w:rsidRPr="001D0C39">
              <w:rPr>
                <w:color w:val="FF0000"/>
              </w:rPr>
              <w:t>.)</w:t>
            </w:r>
          </w:p>
          <w:p w:rsidR="001D0C39" w:rsidRPr="001D0C39" w:rsidRDefault="001D0C39">
            <w:pPr>
              <w:ind w:left="-108"/>
              <w:rPr>
                <w:color w:val="FF0000"/>
              </w:rPr>
            </w:pPr>
            <w:r w:rsidRPr="001D0C39">
              <w:rPr>
                <w:color w:val="FF0000"/>
              </w:rPr>
              <w:t>Шахта-17, Шахта-32</w:t>
            </w:r>
          </w:p>
          <w:p w:rsidR="001D0C39" w:rsidRPr="001D0C39" w:rsidRDefault="001D0C39">
            <w:pPr>
              <w:autoSpaceDE w:val="0"/>
              <w:autoSpaceDN w:val="0"/>
              <w:ind w:left="-108"/>
              <w:rPr>
                <w:rFonts w:eastAsia="Calibri"/>
                <w:color w:val="FF0000"/>
              </w:rPr>
            </w:pPr>
            <w:r w:rsidRPr="001D0C39">
              <w:rPr>
                <w:color w:val="FF0000"/>
              </w:rPr>
              <w:t>п</w:t>
            </w:r>
            <w:proofErr w:type="gramStart"/>
            <w:r w:rsidRPr="001D0C39">
              <w:rPr>
                <w:color w:val="FF0000"/>
              </w:rPr>
              <w:t>.О</w:t>
            </w:r>
            <w:proofErr w:type="gramEnd"/>
            <w:r w:rsidRPr="001D0C39">
              <w:rPr>
                <w:color w:val="FF0000"/>
              </w:rPr>
              <w:t>ктябрьский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средняя общеобразовательная школа №11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proofErr w:type="spellStart"/>
            <w:r w:rsidRPr="001D0C39">
              <w:rPr>
                <w:rFonts w:eastAsia="Calibri"/>
                <w:color w:val="FF0000"/>
              </w:rPr>
              <w:t>Гулова</w:t>
            </w:r>
            <w:proofErr w:type="spellEnd"/>
            <w:r w:rsidRPr="001D0C39">
              <w:rPr>
                <w:rFonts w:eastAsia="Calibri"/>
                <w:color w:val="FF0000"/>
              </w:rPr>
              <w:t xml:space="preserve"> Галина </w:t>
            </w:r>
            <w:proofErr w:type="gramStart"/>
            <w:r w:rsidRPr="001D0C39">
              <w:rPr>
                <w:rFonts w:eastAsia="Calibri"/>
                <w:color w:val="FF0000"/>
              </w:rPr>
              <w:t>Николаев-на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7-26-97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00 г"/>
              </w:smartTagPr>
              <w:r w:rsidRPr="001D0C39">
                <w:rPr>
                  <w:rFonts w:eastAsia="Calibri"/>
                  <w:color w:val="FF0000"/>
                </w:rPr>
                <w:t>347800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пер. Володарского,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Ленина, д. 8-74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пр. К.Маркса, д. 9-33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.),50,52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Кирова, д. 80-88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пер. Крупской 5-17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.), 32-46 (чет)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spellEnd"/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Мусина, д. 100,102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пер. 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Башкевича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д. 2-10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Пушкина, д. 115-127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пер. 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Ермаковский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д. 16-28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Горького, д. 89-101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Халтурина, д. 25-31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</w:t>
            </w:r>
          </w:p>
          <w:p w:rsidR="001D0C39" w:rsidRPr="001D0C39" w:rsidRDefault="001D0C39">
            <w:pPr>
              <w:ind w:lef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color w:val="FF0000"/>
              </w:rPr>
              <w:t xml:space="preserve">ул. </w:t>
            </w:r>
            <w:proofErr w:type="gramStart"/>
            <w:r w:rsidRPr="001D0C39">
              <w:rPr>
                <w:color w:val="FF0000"/>
              </w:rPr>
              <w:t>Спортивная</w:t>
            </w:r>
            <w:proofErr w:type="gramEnd"/>
            <w:r w:rsidRPr="001D0C39">
              <w:rPr>
                <w:color w:val="FF0000"/>
              </w:rPr>
              <w:t>, д. 3-43 (нечет.)</w:t>
            </w:r>
          </w:p>
          <w:p w:rsidR="001D0C39" w:rsidRPr="001D0C39" w:rsidRDefault="001D0C39">
            <w:pPr>
              <w:ind w:left="-108"/>
              <w:rPr>
                <w:color w:val="FF0000"/>
              </w:rPr>
            </w:pPr>
          </w:p>
          <w:p w:rsidR="001D0C39" w:rsidRPr="001D0C39" w:rsidRDefault="001D0C39">
            <w:pPr>
              <w:autoSpaceDE w:val="0"/>
              <w:autoSpaceDN w:val="0"/>
              <w:ind w:left="-108"/>
              <w:rPr>
                <w:rFonts w:eastAsia="Calibri"/>
                <w:color w:val="FF0000"/>
              </w:rPr>
            </w:pPr>
            <w:r w:rsidRPr="001D0C39">
              <w:rPr>
                <w:color w:val="FF0000"/>
              </w:rPr>
              <w:t>пер</w:t>
            </w:r>
            <w:proofErr w:type="gramStart"/>
            <w:r w:rsidRPr="001D0C39">
              <w:rPr>
                <w:color w:val="FF0000"/>
              </w:rPr>
              <w:t>.К</w:t>
            </w:r>
            <w:proofErr w:type="gramEnd"/>
            <w:r w:rsidRPr="001D0C39">
              <w:rPr>
                <w:color w:val="FF0000"/>
              </w:rPr>
              <w:t>оммунистический 33-57 (нечет.)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гимназия № 12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proofErr w:type="spellStart"/>
            <w:r w:rsidRPr="001D0C39">
              <w:rPr>
                <w:rFonts w:eastAsia="Calibri"/>
                <w:color w:val="FF0000"/>
              </w:rPr>
              <w:t>Шиндер</w:t>
            </w:r>
            <w:proofErr w:type="spellEnd"/>
            <w:r w:rsidRPr="001D0C39">
              <w:rPr>
                <w:rFonts w:eastAsia="Calibri"/>
                <w:color w:val="FF0000"/>
              </w:rPr>
              <w:t xml:space="preserve"> Татьяна Сергеевна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7-44-55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00 г"/>
              </w:smartTagPr>
              <w:r w:rsidRPr="001D0C39">
                <w:rPr>
                  <w:rFonts w:eastAsia="Calibri"/>
                  <w:color w:val="FF0000"/>
                </w:rPr>
                <w:t>347800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пр. К.Маркса, 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пер. 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Астаховский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д. 49-97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.К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авказская, д.34,36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пр. К. Маркса, д.53-57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.),68-72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Халтурина, д. 20-50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пер. 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Башкевича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д. 54-98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Ворошилова, д. 7-25 (</w:t>
            </w:r>
            <w:proofErr w:type="spell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неч</w:t>
            </w:r>
            <w:proofErr w:type="spell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.), 8-12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Г.Пионеров, д. 11-15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lastRenderedPageBreak/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proofErr w:type="spellStart"/>
            <w:r w:rsidRPr="001D0C39">
              <w:rPr>
                <w:rFonts w:eastAsia="Calibri"/>
                <w:color w:val="FF0000"/>
              </w:rPr>
              <w:t>Трофимук</w:t>
            </w:r>
            <w:proofErr w:type="spellEnd"/>
            <w:r w:rsidRPr="001D0C39">
              <w:rPr>
                <w:rFonts w:eastAsia="Calibri"/>
                <w:color w:val="FF0000"/>
              </w:rPr>
              <w:t xml:space="preserve"> Галина </w:t>
            </w:r>
            <w:proofErr w:type="gramStart"/>
            <w:r w:rsidRPr="001D0C39">
              <w:rPr>
                <w:rFonts w:eastAsia="Calibri"/>
                <w:color w:val="FF0000"/>
              </w:rPr>
              <w:t>Викторов-на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4-30-79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00 г"/>
              </w:smartTagPr>
              <w:r w:rsidRPr="001D0C39">
                <w:rPr>
                  <w:rFonts w:eastAsia="Calibri"/>
                  <w:color w:val="FF0000"/>
                </w:rPr>
                <w:t>347800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МКР 60 лет Октября, 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МКР 60 лет Октября 1-10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.М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осковская 1-23 (нечет), 44-50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ул.Г.Пионеров 71,71-а,71-б,73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.В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орошилова 142,144,146,146-а,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146-б,148,148-а,148-б,154,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159,159-а,159-б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.К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расная 58,60,62,64,64-а,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66,66-а,68-а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.С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еверо-Донецкая 40-52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.С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оциалистическая 1-11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.С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еверный 2-11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.Т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ургеневский 2,3,4,5,6,8,10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.Ш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ахтеров 17,19,21,23,25,30,32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.О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ктябрьская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.Д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орошева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.Ч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ехова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.В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осточная 2-20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район жилстроительства (Шахтерский)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средняя общеобразовательная школа №17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Стасенко Татьяна Васильевна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2-97-88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20 г"/>
              </w:smartTagPr>
              <w:r w:rsidRPr="001D0C39">
                <w:rPr>
                  <w:rFonts w:eastAsia="Calibri"/>
                  <w:color w:val="FF0000"/>
                </w:rPr>
                <w:t>347820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МКР Лиховской, ул. Победы, 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МКР Лиховской, ул. 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Железнодорожная</w:t>
            </w:r>
            <w:proofErr w:type="gramEnd"/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ул. 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Советская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д. 54-84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МКР Лиховской, ул. 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Советская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д. 109-251-а (нечет.)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пер. Резервуарный (чет.)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Парк Победы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Малая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пер. Свободы</w:t>
            </w: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средняя общеобразовательная школа №18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Колупаева Ирина Федоровна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2-51-60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20 г"/>
              </w:smartTagPr>
              <w:r w:rsidRPr="001D0C39">
                <w:rPr>
                  <w:rFonts w:eastAsia="Calibri"/>
                  <w:color w:val="FF0000"/>
                </w:rPr>
                <w:t>347820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МКР Лиховской, ул. Вокзальная, д.114-а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МКР Лиховской, пер. Степной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Придорожная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Вокзальная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пер. Локомотивный</w:t>
            </w:r>
          </w:p>
          <w:p w:rsidR="001D0C39" w:rsidRPr="001D0C39" w:rsidRDefault="001D0C39">
            <w:pPr>
              <w:autoSpaceDE w:val="0"/>
              <w:autoSpaceDN w:val="0"/>
              <w:ind w:left="-108"/>
              <w:rPr>
                <w:rFonts w:eastAsia="Calibri"/>
                <w:color w:val="FF0000"/>
              </w:rPr>
            </w:pPr>
          </w:p>
        </w:tc>
      </w:tr>
      <w:tr w:rsidR="001D0C39" w:rsidRPr="001D0C39" w:rsidTr="001D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>Муниципальное бюджетное общеобразовательное учреждение основной общеобразовательной школы №20 города Каменск-Шахтинский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proofErr w:type="spellStart"/>
            <w:r w:rsidRPr="001D0C39">
              <w:rPr>
                <w:rFonts w:eastAsia="Calibri"/>
                <w:color w:val="FF0000"/>
              </w:rPr>
              <w:t>Роменская</w:t>
            </w:r>
            <w:proofErr w:type="spellEnd"/>
            <w:r w:rsidRPr="001D0C39">
              <w:rPr>
                <w:rFonts w:eastAsia="Calibri"/>
                <w:color w:val="FF0000"/>
              </w:rPr>
              <w:t xml:space="preserve"> Елена </w:t>
            </w:r>
            <w:proofErr w:type="spellStart"/>
            <w:proofErr w:type="gramStart"/>
            <w:r w:rsidRPr="001D0C39">
              <w:rPr>
                <w:rFonts w:eastAsia="Calibri"/>
                <w:color w:val="FF0000"/>
              </w:rPr>
              <w:t>Геннадьев</w:t>
            </w:r>
            <w:proofErr w:type="spellEnd"/>
            <w:r w:rsidRPr="001D0C39">
              <w:rPr>
                <w:rFonts w:eastAsia="Calibri"/>
                <w:color w:val="FF0000"/>
              </w:rPr>
              <w:t>-на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1D0C39">
              <w:rPr>
                <w:rFonts w:eastAsia="Calibri"/>
                <w:color w:val="FF0000"/>
              </w:rPr>
              <w:t xml:space="preserve">(86365) 2-85-61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autoSpaceDE w:val="0"/>
              <w:autoSpaceDN w:val="0"/>
              <w:rPr>
                <w:rFonts w:eastAsia="Calibri"/>
                <w:color w:val="FF0000"/>
              </w:rPr>
            </w:pPr>
            <w:smartTag w:uri="urn:schemas-microsoft-com:office:smarttags" w:element="metricconverter">
              <w:smartTagPr>
                <w:attr w:name="ProductID" w:val="347820 г"/>
              </w:smartTagPr>
              <w:r w:rsidRPr="001D0C39">
                <w:rPr>
                  <w:rFonts w:eastAsia="Calibri"/>
                  <w:color w:val="FF0000"/>
                </w:rPr>
                <w:t>347820 г</w:t>
              </w:r>
            </w:smartTag>
            <w:proofErr w:type="gramStart"/>
            <w:r w:rsidRPr="001D0C39">
              <w:rPr>
                <w:rFonts w:eastAsia="Calibri"/>
                <w:color w:val="FF0000"/>
              </w:rPr>
              <w:t>.К</w:t>
            </w:r>
            <w:proofErr w:type="gramEnd"/>
            <w:r w:rsidRPr="001D0C39">
              <w:rPr>
                <w:rFonts w:eastAsia="Calibri"/>
                <w:color w:val="FF0000"/>
              </w:rPr>
              <w:t>аменск-Шахтинский, МКР Лиховской, ул. Советская, д.38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МКР Лиховской, ул. 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Советская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д. 2-52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п. РТС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Степная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Лесная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 Шоссейная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ул. Победы </w:t>
            </w:r>
            <w:proofErr w:type="gramStart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до</w:t>
            </w:r>
            <w:proofErr w:type="gramEnd"/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D0C39" w:rsidRPr="001D0C39" w:rsidRDefault="001D0C39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пер. </w:t>
            </w:r>
            <w:proofErr w:type="gramStart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Резервуарного</w:t>
            </w:r>
            <w:proofErr w:type="gramEnd"/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0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пер. Резервуарный </w:t>
            </w:r>
            <w:r w:rsidRPr="001D0C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(нечет.)</w:t>
            </w:r>
          </w:p>
        </w:tc>
      </w:tr>
    </w:tbl>
    <w:p w:rsidR="001D0C39" w:rsidRPr="001D0C39" w:rsidRDefault="001D0C39" w:rsidP="001D0C39">
      <w:pPr>
        <w:jc w:val="both"/>
        <w:rPr>
          <w:color w:val="FF0000"/>
          <w:sz w:val="24"/>
          <w:szCs w:val="24"/>
        </w:rPr>
      </w:pPr>
    </w:p>
    <w:p w:rsidR="001D0C39" w:rsidRPr="001D0C39" w:rsidRDefault="001D0C39" w:rsidP="001D0C39">
      <w:pPr>
        <w:jc w:val="both"/>
        <w:rPr>
          <w:color w:val="FF0000"/>
          <w:sz w:val="24"/>
          <w:szCs w:val="24"/>
        </w:rPr>
      </w:pPr>
    </w:p>
    <w:p w:rsidR="001D0C39" w:rsidRPr="001D0C39" w:rsidRDefault="001D0C39" w:rsidP="001D0C39">
      <w:pPr>
        <w:jc w:val="both"/>
        <w:rPr>
          <w:color w:val="FF0000"/>
          <w:sz w:val="24"/>
          <w:szCs w:val="24"/>
        </w:rPr>
      </w:pPr>
    </w:p>
    <w:p w:rsidR="001D0C39" w:rsidRPr="001D0C39" w:rsidRDefault="001D0C39" w:rsidP="001D0C39">
      <w:pPr>
        <w:adjustRightInd w:val="0"/>
        <w:jc w:val="both"/>
        <w:rPr>
          <w:rFonts w:cs="Calibri"/>
          <w:color w:val="FF0000"/>
          <w:sz w:val="20"/>
          <w:szCs w:val="20"/>
        </w:rPr>
      </w:pPr>
    </w:p>
    <w:p w:rsidR="00BA7AC2" w:rsidRPr="001D0C39" w:rsidRDefault="00BA7AC2" w:rsidP="00BA7AC2">
      <w:pPr>
        <w:rPr>
          <w:color w:val="FF0000"/>
        </w:rPr>
      </w:pPr>
    </w:p>
    <w:p w:rsidR="005A72D7" w:rsidRPr="001D0C39" w:rsidRDefault="005A72D7">
      <w:pPr>
        <w:rPr>
          <w:color w:val="FF0000"/>
        </w:rPr>
      </w:pPr>
    </w:p>
    <w:sectPr w:rsidR="005A72D7" w:rsidRPr="001D0C39" w:rsidSect="00A5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63F09"/>
    <w:multiLevelType w:val="hybridMultilevel"/>
    <w:tmpl w:val="04D6D67A"/>
    <w:lvl w:ilvl="0" w:tplc="2B4A1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AC2"/>
    <w:rsid w:val="001D0C39"/>
    <w:rsid w:val="00515DD1"/>
    <w:rsid w:val="005A72D7"/>
    <w:rsid w:val="00665DFF"/>
    <w:rsid w:val="00BA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D1"/>
  </w:style>
  <w:style w:type="paragraph" w:styleId="1">
    <w:name w:val="heading 1"/>
    <w:basedOn w:val="a"/>
    <w:next w:val="a"/>
    <w:link w:val="10"/>
    <w:uiPriority w:val="9"/>
    <w:qFormat/>
    <w:rsid w:val="00BA7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A7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3">
    <w:name w:val="Стиль"/>
    <w:rsid w:val="001D0C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4302</Words>
  <Characters>24527</Characters>
  <Application>Microsoft Office Word</Application>
  <DocSecurity>0</DocSecurity>
  <Lines>204</Lines>
  <Paragraphs>57</Paragraphs>
  <ScaleCrop>false</ScaleCrop>
  <Company>Microsoft</Company>
  <LinksUpToDate>false</LinksUpToDate>
  <CharactersWithSpaces>28772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2012-11-13T02:39:00Z</dcterms:created>
  <dcterms:modified xsi:type="dcterms:W3CDTF">2012-11-13T11:07:00Z</dcterms:modified>
</cp:coreProperties>
</file>